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32"/>
          <w:szCs w:val="32"/>
          <w:lang w:val="en-US" w:eastAsia="zh-CN"/>
        </w:rPr>
        <w:t>读书笔记1：</w:t>
      </w:r>
      <w:r>
        <w:rPr>
          <w:rFonts w:hint="default" w:ascii="Times New Roman" w:hAnsi="Times New Roman" w:eastAsia="仿宋" w:cs="Times New Roman"/>
          <w:sz w:val="32"/>
          <w:szCs w:val="32"/>
          <w:lang w:val="en-US" w:eastAsia="zh-CN"/>
        </w:rPr>
        <w:t>《物流集群》读书笔记</w:t>
      </w:r>
      <w:r>
        <w:rPr>
          <w:rFonts w:hint="eastAsia" w:ascii="Times New Roman" w:hAnsi="Times New Roman" w:eastAsia="仿宋" w:cs="Times New Roman"/>
          <w:sz w:val="32"/>
          <w:szCs w:val="32"/>
          <w:lang w:val="en-US" w:eastAsia="zh-CN"/>
        </w:rPr>
        <w:t>第一章</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物流集群是物流相关的商业活动在地理上集中的现象。说到</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集群</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的概念，我就会联想到生活中一些具有标志性的“小吃街”“女装街”往往比单独的店铺能够吸引到更多的顾客。我想这应该就是相同行业聚集在一起的好处。</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物流集群》这本书由麻省理工学院运输和物流研究中心的尤西·谢菲教授历时多年对全球物流活动十分频繁的多个物流集群和园区进行深入观察、调研和访谈，对全球的有趣的物流集群现象进行总结，分析物流集群在世界各地形成并取得成功的原因，也对衰败的物流集群失败的原因进行探讨。这本书主要是通过一些生动的案例和分析来解释</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物流集群</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这种直观的经济地理现象，深入浅出，非常容易理解。</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“物流集群”与硅谷的 IT 产业集群、佛罗伦萨的艺术集群相类似，是物流活动在地理上的集中和集聚。但是，“物流集群”并不是简单的、集中大量的物流企业的群落,而是一个具有相对密集物流活动和强大的物流服务能力的复杂经济体，通过物流企业之间的相互竞争、协同合作、共享资源和不断的创新，为供应链上下游客户企业提供多样化、低成本、高效率的物流服务。</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第一章</w:t>
      </w:r>
      <w:r>
        <w:rPr>
          <w:rFonts w:hint="eastAsia" w:ascii="Times New Roman" w:hAnsi="Times New Roman" w:eastAsia="仿宋" w:cs="Times New Roman"/>
          <w:sz w:val="24"/>
          <w:szCs w:val="24"/>
          <w:lang w:val="en-US" w:eastAsia="zh-CN"/>
        </w:rPr>
        <w:t>的名字是</w:t>
      </w:r>
      <w:r>
        <w:rPr>
          <w:rFonts w:hint="default" w:ascii="Times New Roman" w:hAnsi="Times New Roman" w:eastAsia="仿宋" w:cs="Times New Roman"/>
          <w:sz w:val="24"/>
          <w:szCs w:val="24"/>
          <w:lang w:val="en-US" w:eastAsia="zh-CN"/>
        </w:rPr>
        <w:t>女装、海鲜和地区经济的未来，作者从世界知名服装品牌Zara的发展、理念和快速反应销售等活动和Caladero海产品公司的鱼如何保持其新鲜度谈起，看似两种完全不相关的产品，却有着重要的共同点:都在西班牙萨拉戈萨物流园(PLAZA)内停留，因为Zara所需的大量毛线需要从南非供应，而其运输路线和Caladero的鲜鱼相同，两者共用一架货运飞机，极大降低了物流成本。从而转向本书的第一个重点案例萨拉戈萨，这个既不是大都市，又不是海港的城市，何以成为大企业的首选，又何以发展起来呢</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本章提供了答案</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政府的支持、良好的区位，相对低廉的土地，以及在其周边设立的各类专业园区等为其加分不少。</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通过阅读本书，可以了解到物流集群不是简单的时间与空间上的汇集,而应该是一种相类似的产业集聚，通过规模效应降低成本，或者企业间有相互的合作，来实现降本增效，概括来说，物流集群给我的感受就是规模化与协同。</w:t>
      </w:r>
    </w:p>
    <w:p>
      <w:pPr>
        <w:rPr>
          <w:rFonts w:hint="default" w:ascii="Times New Roman" w:hAnsi="Times New Roman" w:eastAsia="仿宋" w:cs="Times New Roman"/>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NzIwZmU5YmRhYzg0MDVmNzQxN2NiMTM5NDNlY2QifQ=="/>
  </w:docVars>
  <w:rsids>
    <w:rsidRoot w:val="33773CFB"/>
    <w:rsid w:val="33773CFB"/>
    <w:rsid w:val="5390416C"/>
    <w:rsid w:val="58A83042"/>
    <w:rsid w:val="7B3D1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5551</Words>
  <Characters>5620</Characters>
  <Lines>0</Lines>
  <Paragraphs>0</Paragraphs>
  <TotalTime>7</TotalTime>
  <ScaleCrop>false</ScaleCrop>
  <LinksUpToDate>false</LinksUpToDate>
  <CharactersWithSpaces>5624</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2022-11-22T11:38:00Z</dcterms:created>
  <dc:creator>小铁钉</dc:creator>
  <cp:lastModifiedBy>小铁钉</cp:lastModifiedBy>
  <dcterms:modified xsi:type="dcterms:W3CDTF">2022-12-03T12:44:33Z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4B3B8FB00C0E45FF9CF3C530519C6653</vt:lpwstr>
  </property>
</Properties>
</file>